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BAC00">
      <w:pPr>
        <w:jc w:val="both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NATJEČAJ ZA RADNO MJESTO: ODGOJITELJ/ICA</w:t>
      </w:r>
    </w:p>
    <w:p w14:paraId="6A209826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Mjesto rada: KOPAČEVO</w:t>
      </w:r>
    </w:p>
    <w:p w14:paraId="7F79DF97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Broj traženih radnika: 1</w:t>
      </w:r>
    </w:p>
    <w:p w14:paraId="01839261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Vrsta zaposlenja: na određeno vrijeme (do povratka odgojiteljice s bolovanja)</w:t>
      </w:r>
    </w:p>
    <w:p w14:paraId="2F9343B8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Radno vrijeme: puno radno vrijeme</w:t>
      </w:r>
    </w:p>
    <w:p w14:paraId="3F99B154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Smještaj: nema smještaja</w:t>
      </w:r>
    </w:p>
    <w:p w14:paraId="0634AD70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Naknada za prijevoz: DA</w:t>
      </w:r>
    </w:p>
    <w:p w14:paraId="2DEE4940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Početak rada: 28.9.2026.</w:t>
      </w:r>
    </w:p>
    <w:p w14:paraId="297CF27F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Natječaj otvoren od: 7.9.2026.</w:t>
      </w:r>
    </w:p>
    <w:p w14:paraId="396FA83C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Natječaj otvoren do: 15.9.2026.</w:t>
      </w:r>
    </w:p>
    <w:p w14:paraId="0B95E52F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85F852">
      <w:pPr>
        <w:jc w:val="both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POSLOPRIMAC</w:t>
      </w:r>
    </w:p>
    <w:p w14:paraId="7E9416C3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Razina obrazovanja: VŠS/VSS</w:t>
      </w:r>
    </w:p>
    <w:p w14:paraId="123A20CB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Stručni ispit: </w:t>
      </w:r>
    </w:p>
    <w:p w14:paraId="5B08B914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Radno iskustvo: </w:t>
      </w:r>
    </w:p>
    <w:p w14:paraId="783D4A94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Prednost: poznavanje mađarskog jezika</w:t>
      </w:r>
    </w:p>
    <w:p w14:paraId="78B109FB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D8DA98">
      <w:pPr>
        <w:spacing w:after="0"/>
        <w:jc w:val="both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OSTALE INFORMACIJE</w:t>
      </w:r>
    </w:p>
    <w:p w14:paraId="5D5A1123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Na temelju članka 26.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22/26.), Upravno vijeće Dječjeg vrtića „Grlica“ Bilje raspisuje</w:t>
      </w:r>
    </w:p>
    <w:p w14:paraId="1016A6C5">
      <w:pPr>
        <w:jc w:val="both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NATJEČAJ za radno mjesto ODGOJITELJ/ICA – 1 izvršitelja/ice na određeno vrijeme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(do povratka odgojiteljice s bolovanja)</w:t>
      </w:r>
    </w:p>
    <w:p w14:paraId="248AEDFF">
      <w:pPr>
        <w:pStyle w:val="9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UVJETI</w:t>
      </w:r>
    </w:p>
    <w:p w14:paraId="291F2832">
      <w:pPr>
        <w:pStyle w:val="9"/>
        <w:shd w:val="clear" w:color="auto" w:fill="FFFFFF"/>
        <w:spacing w:before="0" w:beforeAutospacing="0" w:line="276" w:lineRule="auto"/>
        <w:jc w:val="both"/>
        <w:rPr>
          <w:rFonts w:eastAsia="Calibri"/>
          <w:color w:val="000000"/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Za prijam u radni odnos odgojitelja/ice kandidati moraju ispunjavati, osim općih uvjeta, uvjete propisane člankom 24.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 te Pravilnika o odgovarajućoj vrsti i razini obrazovanja odgojno-obrazovnih i ostalih radnika u dječjem vrtiću, ustanovama te drugim pravnim i fizičkim osobama koje provode programe ranog i predškolskog odgoja i obrazovanja („Narodne novine“ br. 145/24. i 62/25. – ispravak).</w:t>
      </w:r>
    </w:p>
    <w:p w14:paraId="71DB468C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Poslove odgojitelja djece od navršenih šest mjeseci života do polaska u osnovnu školu može obavljati osoba koja je završila studij odgovarajuće vrste za rad na radnom mjestu odgojitelja, a koji može biti:</w:t>
      </w:r>
    </w:p>
    <w:p w14:paraId="042E4ACB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a) sveučilišni prijediplomski studij,</w:t>
      </w:r>
    </w:p>
    <w:p w14:paraId="7EF810CE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b) stručni prijediplomski studij,</w:t>
      </w:r>
    </w:p>
    <w:p w14:paraId="0DA99E7C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c) studij kojim je stečena viša stručna sprema u skladu s prijašnjim propisima,</w:t>
      </w:r>
    </w:p>
    <w:p w14:paraId="3F31A0E3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d) sveučilišni diplomski studij,</w:t>
      </w:r>
    </w:p>
    <w:p w14:paraId="6DF5F3E3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e) stručni diplomski studij</w:t>
      </w:r>
    </w:p>
    <w:p w14:paraId="0F9A39FD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Pored navedenih uvjeta kandidati moraju ispunjavati i opće uvjete za prijem u radni odnos:</w:t>
      </w:r>
    </w:p>
    <w:p w14:paraId="2AAF4F64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1. punoljetnost</w:t>
      </w:r>
    </w:p>
    <w:p w14:paraId="228576D0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2. zdravstvenu sposobnost za obavljanje poslova radnog mjesta</w:t>
      </w:r>
    </w:p>
    <w:p w14:paraId="752BC7FA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– Dokaz o zdravstvenoj sposobnosti za obavljanje poslova radnog mjesta dostavit će izabrani kandidat po dostavljenoj obavijesti o izboru.</w:t>
      </w:r>
    </w:p>
    <w:p w14:paraId="7A93EB32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3. radni odnos u dječjem vrtiću ne može zasnovati osoba koja ima zapreke definirane člankom 25.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</w:t>
      </w:r>
    </w:p>
    <w:p w14:paraId="16663766">
      <w:pPr>
        <w:pStyle w:val="9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DOKUMENTACIJA</w:t>
      </w:r>
    </w:p>
    <w:p w14:paraId="6A68138D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Kao dokaz o ispunjavanju uvjeta za prijam u radni odnos kandidati moraju priložiti sljedeće dokumente:</w:t>
      </w:r>
    </w:p>
    <w:p w14:paraId="35C2FDB6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vlastoručno potpisanu prijavu na natječaj (zamolbu) uz naznaku zvanja,</w:t>
      </w:r>
    </w:p>
    <w:p w14:paraId="148C01C4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životopis (vlastoručno potpisan)</w:t>
      </w:r>
    </w:p>
    <w:p w14:paraId="5A2C7D17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stečenoj stručnoj spremi (diploma),</w:t>
      </w:r>
    </w:p>
    <w:p w14:paraId="77C7C0BB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položenom stručnom ispitu, ukoliko ga kandidat ima,</w:t>
      </w:r>
    </w:p>
    <w:p w14:paraId="4539BCEB">
      <w:pPr>
        <w:numPr>
          <w:ilvl w:val="0"/>
          <w:numId w:val="1"/>
        </w:numPr>
        <w:suppressAutoHyphens w:val="0"/>
        <w:spacing w:after="80"/>
        <w:jc w:val="both"/>
        <w:textAlignment w:val="baseline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elektronički zapis odnosno potvrda o podacima evidentiranim u matičnoj evidenciji Hrvatskog zavoda za mirovinsko osiguranje  (ne stariji od dana objave natječaja),</w:t>
      </w:r>
    </w:p>
    <w:p w14:paraId="53116E4B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državljanstvu</w:t>
      </w:r>
    </w:p>
    <w:p w14:paraId="510DDE6D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osobna iskaznica.</w:t>
      </w:r>
    </w:p>
    <w:p w14:paraId="5EC114CD">
      <w:pPr>
        <w:spacing w:after="80"/>
        <w:jc w:val="both"/>
        <w:textAlignment w:val="baseline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47E958">
      <w:pPr>
        <w:spacing w:after="80"/>
        <w:jc w:val="both"/>
        <w:textAlignment w:val="baseline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Kao dokaz o nepostojanju zapreka za zasnivanje radnog odnosa sukladno čl.25. Zakona o predškolskom odgoju i obrazovanju dostavljaju se sljedeći dokumenti (ne stariji od 6 mjeseci):</w:t>
      </w:r>
    </w:p>
    <w:p w14:paraId="51CFABE3">
      <w:pPr>
        <w:pStyle w:val="9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uvjerenje nadležnog suda da se protiv kandidata ne vodi kazneni postupak sukladno članku 25.  Zakona o predškolskom odgoju i obrazovanju (ne starije od 30 dana od dana objave natječaja),</w:t>
      </w:r>
    </w:p>
    <w:p w14:paraId="2701F1EB">
      <w:pPr>
        <w:pStyle w:val="9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uvjerenje nadležnog suda da se protiv kandidata ne vodi prekršajni postupak sukladno članku 25. Zakona o predškolskom odgoju i obrazovanju (ne starije od 30 dana od dana objave natječaja),</w:t>
      </w:r>
    </w:p>
    <w:p w14:paraId="10AA7EAB">
      <w:pPr>
        <w:pStyle w:val="9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potvrda nadležnog suda ili nadležnog područnog ureda Hrvatskog zavoda za socijalni rad da kandidatu nije izrečena mjera žurnog izdvajanja djeteta iz obitelji ili mjera za zaštitu osobnih prava i dobrobiti djeteta u nadležnosti suda sukladno članku 25. stavku 10. Zakona o predškolskom odgoju i obrazovanju (ne starija od 30 dana od dana objave natječaja),</w:t>
      </w:r>
    </w:p>
    <w:p w14:paraId="77CA25BB">
      <w:pPr>
        <w:pStyle w:val="9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vlastoručno potpisanu izjavu kandidata (pod materijalnom i kaznenom odgovornošću) da kandidat nije pravomoćno osuđen za neko od prekršajnih ili kaznenih djela navedenih u članku 25. Zakona o predškolskom odgoju i obrazovanju te da ne postoje zapreke za zasnivanje radnog odnosa iz članka 25. Zakona o predškolskom odgoju i obrazovanju.</w:t>
      </w:r>
    </w:p>
    <w:p w14:paraId="21167F4E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1E9D4A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Izabrani kandidat dužan je prije zasnivanja radnog odnosa dostaviti dokaz o zdravstvenoj sposobnosti.</w:t>
      </w:r>
    </w:p>
    <w:p w14:paraId="6C85046F">
      <w:pPr>
        <w:pStyle w:val="3"/>
        <w:spacing w:before="0"/>
        <w:jc w:val="both"/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Dokumenti se prilažu u neovjerenoj preslici. Izabrani kandidat dužan je prije zasnivanja radnog odnosa predočiti izvornike priloženih dokumenata na uvid.</w:t>
      </w:r>
    </w:p>
    <w:p w14:paraId="46080D63">
      <w:pPr>
        <w:pStyle w:val="3"/>
        <w:spacing w:before="0"/>
        <w:jc w:val="both"/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F65A91">
      <w:pPr>
        <w:pStyle w:val="3"/>
        <w:spacing w:before="0"/>
        <w:jc w:val="both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NAPOMENE</w:t>
      </w:r>
    </w:p>
    <w:p w14:paraId="471C5564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Sukladno članku 13. stavku 3. Zakona o ravnopravnosti spolova („Narodne novine“ broj 82/08 i 69/17), na natječaj se mogu javiti kandidati oba spola.</w:t>
      </w:r>
    </w:p>
    <w:p w14:paraId="2470359F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504B11A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Kandidati koji ostvaruju pravo prednosti pri zapošljavanju prema posebnim propisima dužni su se u prijavi pozvati na to pravo i priložiti dokaz o ostvarivanju prednosti prema posebnom zakonu. Prednost ostvaruju samo pod jednakim uvjetima.</w:t>
      </w:r>
    </w:p>
    <w:p w14:paraId="400AE8C5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D909B7D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Osoba koja se poziva na pravo prednosti pri zapošljavanju prema posebnim zakonima, sukladno članku 102. Zakona o hrvatskim braniteljima iz Domovinskog rata i članovima njihovih obitelji („Narodne novine“ br. 121/17., 98/19., 84/21. i 156/23.), </w:t>
      </w:r>
    </w:p>
    <w:p w14:paraId="2FAA0704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članku 48. Zakona o civilnim stradalnicima iz Domovinskog rata („Narodne novine“ br. 84/21.), članku 48. f Zakona o zaštiti vojnih i civilnih invalida rata (Narodne novine br. 33/92., 57/92., 77/92., 27/93., 58/93., 2/94., 76/94., 108/95., 108/96., 82/01., 103/03., 148/13., 98/19.) i članku 9. Zakona o profesionalnoj rehabilitaciji i zapošljavanju osoba s invaliditetom („Narodne novine“ br. 157/13., 152/14., 39/18. i 32/20.) 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28DC00FE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1B1ED044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Poveznica za stranicu Ministarstva branitelja na kojoj su navedeni dokazi potrebni za ostvarivanje prava prednosti pri zapošljavanju prema Zakonu o hrvatskim braniteljima iz Domovinskog rata i članovima njihovih obitelji („Narodne novine“ br. 121/17., 98/19. 84/21. i 156/23.) je:</w:t>
      </w:r>
    </w:p>
    <w:p w14:paraId="082878D4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7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https://branitelji.gov.hr/UserDocsImages//dokumenti/Nikola//popis%20dokaza%20za%20ostvarivanje%20prava%20prednosti%20pri%20zapo%C5%A1ljavanju-%20ZOHBDR%202021.pdf</w:t>
      </w:r>
      <w:r>
        <w:rPr>
          <w:rStyle w:val="7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13B0125E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Poveznica za stranicu Ministarstva branitelja na kojoj su navedeni dokazi potrebni za ostvarivanje prava prednosti pri zapošljavanju prema Zakonu o civilnim stradalnicima iz Domovinskog rata („Narodne novine“ br. 84/21.) je:</w:t>
      </w:r>
    </w:p>
    <w:p w14:paraId="64BD6036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7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https://branitelji.gov.hr/UserDocsImages//dokumenti/Nikola//popis%20dokaza%20za%20ostvarivanje%20prava%20prednosti%20pri%20zapo%C5%A1ljavanju-%20Zakon%20o%20civilnim%20stradalnicima%20iz%20DR.pdf</w:t>
      </w:r>
      <w:r>
        <w:rPr>
          <w:rStyle w:val="7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5020DD12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17CDD322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Sukladno čl. 48.f Zakona o zaštiti vojnih i civilnih invalida rata („Narodne novine“ br. 33/92., 77/92., 27/93., 58/93., 2/94., 76/94., 108/95., 108/96., 82/01., 103/03., 148/13. i 98/19.), uz prijavu na natječaj, osoba koja se poziva na pravo prednosti dužna je priložiti osim dokaza o ispunjavanju traženih uvjeta, kao i rješenje, odnosno potvrdu iz koje je vidljivo spomenuto pravo i dokaz o tome na koji način je prestao radni odnos kod posljednjeg poslodavca.</w:t>
      </w:r>
    </w:p>
    <w:p w14:paraId="4E297FCA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9184A51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Osoba koja se poziva na pravo prednosti pri zapošljavanju u skladu s člankom 9. Zakona o profesionalnoj rehabilitaciji i zapošljavanju osoba s invaliditetom („Narodne novine“ br. 157/13., 152/14., 39/18. i 32/20.) uz prijavu na javni natječaj dužna je, pored dokaza o ispunjavanju traženih uvjeta, priložiti i dokaz o utvrđenom statusu osobe s invaliditetom te dokaz o prestanku radnog odnosa kod posljednjeg poslodavca (ugovor, rješenje, odluka i sl.).</w:t>
      </w:r>
    </w:p>
    <w:p w14:paraId="23E7C86A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0E004CD3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Prijavom na natječaj kandidati daju izričitu privolu Dječjem vrtiću „Grlica“ Bilje za prikupljanje, korištenje i daljnju obradu osobnih podataka u svrhu provedbe natječajnog postupka, sukladno Općoj uredbi o zaštiti podataka (GDPR) i Zakonu o provedbi Opće uredbe o zaštiti podataka.</w:t>
      </w:r>
    </w:p>
    <w:p w14:paraId="3C8FE49D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422A15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Urednom prijavom smatra se prijava koja sadrži sve podatke i priloge navedene u tekstu ovog natječaja.</w:t>
      </w:r>
    </w:p>
    <w:p w14:paraId="405559AC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Nepotpune i nepravodobne prijave neće se razmatrati.</w:t>
      </w:r>
    </w:p>
    <w:p w14:paraId="255DE07F">
      <w:pPr>
        <w:spacing w:after="8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Prijave s traženom dokumentacijom potrebno je dostaviti poštom (preporučeno) ili osobno, u zatvorenoj omotnici, na adresu: UPRAVNO VIJEĆE Dječjeg vrtića GRLICA, Biljske satnije ZNG RH 11a, 31327 BILJE s naznakom –„za natječaj – odgojitelj/ica na određeno </w:t>
      </w:r>
      <w:r>
        <w:rPr>
          <w:rFonts w:hint="default"/>
          <w:b/>
          <w:bCs/>
          <w:color w:val="000000" w:themeColor="text1"/>
          <w:lang w:val="hr-HR"/>
          <w14:textFill>
            <w14:solidFill>
              <w14:schemeClr w14:val="tx1"/>
            </w14:solidFill>
          </w14:textFill>
        </w:rPr>
        <w:t xml:space="preserve">- Kopačevo” </w:t>
      </w:r>
      <w:bookmarkStart w:id="0" w:name="_GoBack"/>
      <w:bookmarkEnd w:id="0"/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–  u roku 8 dana od dana objave natječaja. </w:t>
      </w:r>
    </w:p>
    <w:p w14:paraId="1D7A26C7">
      <w:pPr>
        <w:pStyle w:val="9"/>
        <w:spacing w:before="0" w:beforeAutospacing="0" w:after="80" w:afterAutospacing="0" w:line="276" w:lineRule="auto"/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722E746F">
      <w:pPr>
        <w:spacing w:after="80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B35C5D9">
      <w:pPr>
        <w:spacing w:after="80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8F41BE1">
      <w:pPr>
        <w:spacing w:after="80"/>
      </w:pPr>
    </w:p>
    <w:p w14:paraId="27DE5EEE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8ECA249">
      <w:pPr>
        <w:pStyle w:val="9"/>
        <w:shd w:val="clear" w:color="auto" w:fill="FFFFFF"/>
        <w:spacing w:before="0" w:beforeAutospacing="0" w:after="80" w:afterAutospacing="0" w:line="276" w:lineRule="auto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1A8B7B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A65DA08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06A3168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4F64E15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81E334D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9A2E93D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9DAA1F4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383CA7C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1FBBD68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19E07C4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69C9A89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0E13350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A7A7C96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80A53AC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F38A469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B080918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E5192FE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A80F9BC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0F96482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A91A671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0AB275F">
      <w:pPr>
        <w:spacing w:after="80"/>
      </w:pPr>
    </w:p>
    <w:p w14:paraId="7E49D44C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941888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4B4529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BBDABB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74F971B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17" w:right="1417" w:bottom="1417" w:left="1417" w:header="720" w:footer="720" w:gutter="0"/>
      <w:cols w:space="720" w:num="1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font46">
    <w:altName w:val="Segoe Print"/>
    <w:panose1 w:val="00000000000000000000"/>
    <w:charset w:val="EE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B21D9"/>
    <w:multiLevelType w:val="multilevel"/>
    <w:tmpl w:val="616B21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76C539A2"/>
    <w:multiLevelType w:val="multilevel"/>
    <w:tmpl w:val="76C539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A8"/>
    <w:rsid w:val="0001649F"/>
    <w:rsid w:val="00022B38"/>
    <w:rsid w:val="000555BD"/>
    <w:rsid w:val="00064665"/>
    <w:rsid w:val="0009317F"/>
    <w:rsid w:val="0009782D"/>
    <w:rsid w:val="000A39BA"/>
    <w:rsid w:val="0011280B"/>
    <w:rsid w:val="001233B0"/>
    <w:rsid w:val="001339D0"/>
    <w:rsid w:val="001408B0"/>
    <w:rsid w:val="00194D86"/>
    <w:rsid w:val="001B2A80"/>
    <w:rsid w:val="00233012"/>
    <w:rsid w:val="0026161D"/>
    <w:rsid w:val="00291262"/>
    <w:rsid w:val="002A40B1"/>
    <w:rsid w:val="002D28E2"/>
    <w:rsid w:val="002E06A8"/>
    <w:rsid w:val="003330A4"/>
    <w:rsid w:val="0034079D"/>
    <w:rsid w:val="00354868"/>
    <w:rsid w:val="003619E0"/>
    <w:rsid w:val="00366A28"/>
    <w:rsid w:val="00371C72"/>
    <w:rsid w:val="00392F09"/>
    <w:rsid w:val="003F0DFF"/>
    <w:rsid w:val="00410BDE"/>
    <w:rsid w:val="00450C93"/>
    <w:rsid w:val="00465FFC"/>
    <w:rsid w:val="00471B7C"/>
    <w:rsid w:val="00491576"/>
    <w:rsid w:val="00511441"/>
    <w:rsid w:val="00511AF2"/>
    <w:rsid w:val="0056043C"/>
    <w:rsid w:val="00577ECD"/>
    <w:rsid w:val="005932F6"/>
    <w:rsid w:val="005A00DF"/>
    <w:rsid w:val="005B1EEF"/>
    <w:rsid w:val="005C13A5"/>
    <w:rsid w:val="005C1C1F"/>
    <w:rsid w:val="005C2746"/>
    <w:rsid w:val="005E6EB9"/>
    <w:rsid w:val="00647A5E"/>
    <w:rsid w:val="006C0BC8"/>
    <w:rsid w:val="006D458D"/>
    <w:rsid w:val="00700BAA"/>
    <w:rsid w:val="00753CC1"/>
    <w:rsid w:val="0076156D"/>
    <w:rsid w:val="00773092"/>
    <w:rsid w:val="00792E50"/>
    <w:rsid w:val="00846633"/>
    <w:rsid w:val="008531F4"/>
    <w:rsid w:val="0086228C"/>
    <w:rsid w:val="008B1982"/>
    <w:rsid w:val="009A47AC"/>
    <w:rsid w:val="009B6D17"/>
    <w:rsid w:val="009D35BE"/>
    <w:rsid w:val="009E5EE3"/>
    <w:rsid w:val="009E656D"/>
    <w:rsid w:val="009F0039"/>
    <w:rsid w:val="009F3A19"/>
    <w:rsid w:val="00A51A6C"/>
    <w:rsid w:val="00A634B9"/>
    <w:rsid w:val="00A72C44"/>
    <w:rsid w:val="00AA57D9"/>
    <w:rsid w:val="00AC54CA"/>
    <w:rsid w:val="00B4628F"/>
    <w:rsid w:val="00B942F6"/>
    <w:rsid w:val="00BD796B"/>
    <w:rsid w:val="00C15C8C"/>
    <w:rsid w:val="00C37323"/>
    <w:rsid w:val="00C54CCC"/>
    <w:rsid w:val="00C7707D"/>
    <w:rsid w:val="00C77628"/>
    <w:rsid w:val="00C77B05"/>
    <w:rsid w:val="00C81E46"/>
    <w:rsid w:val="00CB1B6A"/>
    <w:rsid w:val="00CB75A9"/>
    <w:rsid w:val="00CC5A61"/>
    <w:rsid w:val="00CD72CF"/>
    <w:rsid w:val="00D20315"/>
    <w:rsid w:val="00D247D6"/>
    <w:rsid w:val="00D3351F"/>
    <w:rsid w:val="00D34BAC"/>
    <w:rsid w:val="00D3708D"/>
    <w:rsid w:val="00D77FB8"/>
    <w:rsid w:val="00D841A8"/>
    <w:rsid w:val="00D85F51"/>
    <w:rsid w:val="00E5366F"/>
    <w:rsid w:val="00F1797D"/>
    <w:rsid w:val="00F20101"/>
    <w:rsid w:val="00F45BAA"/>
    <w:rsid w:val="00F93C57"/>
    <w:rsid w:val="00FE2397"/>
    <w:rsid w:val="00FE56B9"/>
    <w:rsid w:val="16D76AB4"/>
    <w:rsid w:val="34A21F8D"/>
    <w:rsid w:val="56D329EE"/>
    <w:rsid w:val="5CCD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SimSun" w:cs="font46"/>
      <w:kern w:val="1"/>
      <w:sz w:val="22"/>
      <w:szCs w:val="22"/>
      <w:lang w:val="hr-HR" w:eastAsia="ar-SA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8">
    <w:name w:val="List"/>
    <w:basedOn w:val="6"/>
    <w:qFormat/>
    <w:uiPriority w:val="0"/>
    <w:rPr>
      <w:rFonts w:cs="Arial"/>
    </w:rPr>
  </w:style>
  <w:style w:type="paragraph" w:styleId="9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hr-HR"/>
    </w:rPr>
  </w:style>
  <w:style w:type="character" w:styleId="10">
    <w:name w:val="Strong"/>
    <w:basedOn w:val="4"/>
    <w:qFormat/>
    <w:uiPriority w:val="22"/>
    <w:rPr>
      <w:b/>
      <w:bCs/>
    </w:rPr>
  </w:style>
  <w:style w:type="character" w:customStyle="1" w:styleId="11">
    <w:name w:val="Zadani font odlomka1"/>
    <w:qFormat/>
    <w:uiPriority w:val="0"/>
  </w:style>
  <w:style w:type="paragraph" w:customStyle="1" w:styleId="12">
    <w:name w:val="Heading"/>
    <w:basedOn w:val="1"/>
    <w:next w:val="6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13">
    <w:name w:val="Opis slike1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Index"/>
    <w:basedOn w:val="1"/>
    <w:qFormat/>
    <w:uiPriority w:val="0"/>
    <w:pPr>
      <w:suppressLineNumbers/>
    </w:pPr>
    <w:rPr>
      <w:rFonts w:cs="Arial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Naslov 1 Char"/>
    <w:basedOn w:val="4"/>
    <w:link w:val="2"/>
    <w:uiPriority w:val="9"/>
    <w:rPr>
      <w:rFonts w:asciiTheme="majorHAnsi" w:hAnsiTheme="majorHAnsi" w:eastAsiaTheme="majorEastAsia" w:cstheme="majorBidi"/>
      <w:color w:val="104862" w:themeColor="accent1" w:themeShade="BF"/>
      <w:kern w:val="1"/>
      <w:sz w:val="40"/>
      <w:szCs w:val="40"/>
      <w:lang w:eastAsia="ar-SA"/>
    </w:rPr>
  </w:style>
  <w:style w:type="character" w:customStyle="1" w:styleId="17">
    <w:name w:val="Naslov 2 Char"/>
    <w:basedOn w:val="4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1"/>
      <w:sz w:val="32"/>
      <w:szCs w:val="32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1123</Words>
  <Characters>7095</Characters>
  <Lines>61</Lines>
  <Paragraphs>17</Paragraphs>
  <TotalTime>2</TotalTime>
  <ScaleCrop>false</ScaleCrop>
  <LinksUpToDate>false</LinksUpToDate>
  <CharactersWithSpaces>8163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2026-09-04T09:11:00Z</dcterms:created>
  <dc:creator>Windows User</dc:creator>
  <cp:lastModifiedBy>Ivana Bošnjaković</cp:lastModifiedBy>
  <cp:lastPrinted>2024-09-30T11:13:00Z</cp:lastPrinted>
  <dcterms:modified xsi:type="dcterms:W3CDTF">2026-09-04T09:26:59Z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1033-12.1.0.28485</vt:lpwstr>
  </property>
  <property fmtid="{D5CDD505-2E9C-101B-9397-08002B2CF9AE}" pid="9" name="ICV">
    <vt:lpwstr>A2DB319F771947C495C351F3322CE6F9_13</vt:lpwstr>
  </property>
  <property fmtid="{D5CDD505-2E9C-101B-9397-08002B2CF9AE}" pid="10" name="KSOTemplateDocerSaveRecord">
    <vt:lpwstr>eyJoZGlkIjoiMDhhNzI5MzIzYWNjM2RlMmY2YWZjZTNiZGU4ZGNhODUiLCJ1c2VySWQiOiIzNzI4NTU0MjQ0NjUxIn0=</vt:lpwstr>
  </property>
</Properties>
</file>