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018D" w14:textId="77777777" w:rsidR="00FA27DE" w:rsidRDefault="00FA27DE" w:rsidP="007A4B4A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545039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NACRT ZA JAVNO SAVJETOVANJE I PRETHODNU SUGLASNOST</w:t>
      </w:r>
      <w:r w:rsidRPr="00545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0B3D7803" w14:textId="77777777" w:rsidR="00C736F7" w:rsidRPr="00545039" w:rsidRDefault="00C736F7" w:rsidP="007A4B4A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67553B5D" w14:textId="4548A923" w:rsidR="00FA27DE" w:rsidRPr="00545039" w:rsidRDefault="00FA27DE" w:rsidP="007A4B4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5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NACRT PRIJEDLOGA ODLUKE O IZMJENAMA I DOPUNAMA STATUTA DJEČJEG VRTIĆA GRLICA</w:t>
      </w:r>
      <w:r w:rsidR="001F43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5450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BILJE</w:t>
      </w:r>
    </w:p>
    <w:p w14:paraId="4BD34104" w14:textId="77777777" w:rsidR="00FA27DE" w:rsidRDefault="00FA27DE" w:rsidP="007A4B4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233E6F" w14:textId="77777777" w:rsidR="00C736F7" w:rsidRPr="00545039" w:rsidRDefault="00C736F7" w:rsidP="007A4B4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6CD36B" w14:textId="78DF5087" w:rsidR="006767D0" w:rsidRDefault="006767D0" w:rsidP="007A4B4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5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temelju članka 54. stavka 1. Zakona o ustanovama (»Narodne novine«, br. 76/93., 29/97., 47/99., 35/08., 127/19., 151/22. i 46/24.) i članka 41. Zakona o predškolskom odgoju i obrazovanju (»Narodne novine«, br. 10/97., 107/07., 94/13., 98/19., 57/22., 101/23.</w:t>
      </w:r>
      <w:r w:rsidR="007F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145/23.</w:t>
      </w:r>
      <w:r w:rsidR="00D945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F42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145/24., 146/25. </w:t>
      </w:r>
      <w:r w:rsidRPr="00545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22/26.) Upravno vijeće Dječjeg vrtića Grlica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45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Bilje, </w:t>
      </w:r>
      <w:r w:rsidR="00722E6F" w:rsidRP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 prethodnu suglasnost Osnivača – Općine Bilje, KLASA: </w:t>
      </w:r>
      <w:r w:rsid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______, </w:t>
      </w:r>
      <w:r w:rsidR="00722E6F" w:rsidRP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22E6F" w:rsidRP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722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 i </w:t>
      </w:r>
      <w:r w:rsidRPr="005450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 provedenog savjetovanja sa zainteresiranom javnošću, na sjednici održanoj __________ 2026. godine, donosi:</w:t>
      </w:r>
    </w:p>
    <w:p w14:paraId="2FB609BB" w14:textId="77777777" w:rsidR="00B04514" w:rsidRDefault="00B04514" w:rsidP="00CE2D6A">
      <w:pPr>
        <w:shd w:val="clear" w:color="auto" w:fill="FFFFFF"/>
        <w:spacing w:line="276" w:lineRule="auto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A79118" w14:textId="59305EEA" w:rsidR="006767D0" w:rsidRPr="00545039" w:rsidRDefault="006767D0" w:rsidP="007A4B4A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5039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ODLUKU</w:t>
      </w:r>
    </w:p>
    <w:p w14:paraId="6D7619F0" w14:textId="77777777" w:rsidR="006767D0" w:rsidRPr="000138DD" w:rsidRDefault="006767D0" w:rsidP="007A4B4A">
      <w:pPr>
        <w:pStyle w:val="Naslov2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38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 izmjenama i dopunama Statuta Dječjeg vrtića Grlica </w:t>
      </w:r>
    </w:p>
    <w:p w14:paraId="66CDEC52" w14:textId="77777777" w:rsidR="006767D0" w:rsidRPr="00545039" w:rsidRDefault="006767D0" w:rsidP="007A4B4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FE16E" w14:textId="77777777" w:rsidR="006767D0" w:rsidRPr="000B1CA5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FEC8E7" w14:textId="75656DB9" w:rsidR="00C736F7" w:rsidRPr="001746B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1.</w:t>
      </w:r>
    </w:p>
    <w:p w14:paraId="30C247E5" w14:textId="77777777" w:rsidR="006767D0" w:rsidRPr="00394D23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cijelom tekstu Statuta riječi „podružnica” zamjenjuju se riječima „područni objekt” u odgovarajućem padežu i broju.</w:t>
      </w:r>
    </w:p>
    <w:p w14:paraId="284CFA3A" w14:textId="77777777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85B56" w14:textId="77777777" w:rsidR="006767D0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50C32" w14:textId="4F2F4140" w:rsidR="00C736F7" w:rsidRPr="00FA27DE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1746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12DD51D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A655E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U cijelom tekstu Statuta novčani iznosi iskazuju se isključivo u eurima te se označavaju riječju „euro“ odnosno oznakom „EUR“.</w:t>
      </w:r>
    </w:p>
    <w:p w14:paraId="76557FE4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9183D2C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D69327C" w14:textId="62E7156E" w:rsidR="00C736F7" w:rsidRPr="00FA27DE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1746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F9AA7C2" w14:textId="63BF9B8E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cijelom tekstu Statuta riječ »kurikulum« u svim padežima zamjenjuje se riječju »kurikul« u odgovarajućem padežu.</w:t>
      </w:r>
    </w:p>
    <w:p w14:paraId="28F52745" w14:textId="77777777" w:rsidR="007E1CE4" w:rsidRDefault="007E1CE4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DE2DEC" w14:textId="77777777" w:rsidR="001F064A" w:rsidRDefault="009A22EB" w:rsidP="001F064A">
      <w:pPr>
        <w:pStyle w:val="StandardWeb"/>
        <w:spacing w:before="0" w:beforeAutospacing="0" w:after="0" w:afterAutospacing="0"/>
        <w:rPr>
          <w:b/>
          <w:bCs/>
        </w:rPr>
      </w:pPr>
      <w:r w:rsidRPr="005A507C">
        <w:rPr>
          <w:b/>
          <w:bCs/>
        </w:rPr>
        <w:t>Članak 4.</w:t>
      </w:r>
    </w:p>
    <w:p w14:paraId="3D298D01" w14:textId="3FC32138" w:rsidR="009A22EB" w:rsidRPr="001F064A" w:rsidRDefault="009A22EB" w:rsidP="001F064A">
      <w:pPr>
        <w:pStyle w:val="StandardWeb"/>
        <w:spacing w:before="0" w:beforeAutospacing="0" w:after="0" w:afterAutospacing="0"/>
        <w:rPr>
          <w:b/>
          <w:bCs/>
        </w:rPr>
      </w:pPr>
      <w:r w:rsidRPr="005A507C">
        <w:rPr>
          <w:rStyle w:val="Naglaeno"/>
          <w:b w:val="0"/>
          <w:bCs w:val="0"/>
        </w:rPr>
        <w:t>U članku 7. iza stavka 5. dodaje se stavak 6. koji glasi:</w:t>
      </w:r>
    </w:p>
    <w:p w14:paraId="7E1342A4" w14:textId="77777777" w:rsidR="009A22EB" w:rsidRPr="005A507C" w:rsidRDefault="009A22EB" w:rsidP="001F064A">
      <w:pPr>
        <w:pStyle w:val="StandardWeb"/>
        <w:spacing w:before="0" w:beforeAutospacing="0" w:after="0" w:afterAutospacing="0" w:line="276" w:lineRule="auto"/>
      </w:pPr>
      <w:r w:rsidRPr="005A507C">
        <w:rPr>
          <w:rStyle w:val="Istaknuto"/>
          <w:i w:val="0"/>
          <w:iCs w:val="0"/>
        </w:rPr>
        <w:t>„(6) Vrtić u poslovanju može koristiti elektroničke isprave, elektronički potpis, elektronički pečat i druga sredstva elektroničkog poslovanja, u skladu sa zakonom i drugim propisima.“</w:t>
      </w:r>
    </w:p>
    <w:p w14:paraId="4633F134" w14:textId="77777777" w:rsidR="006767D0" w:rsidRDefault="006767D0" w:rsidP="001F06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FB3B86E" w14:textId="77777777" w:rsidR="000B7059" w:rsidRPr="00A3112B" w:rsidRDefault="000B7059" w:rsidP="000B7059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EE67C91" w14:textId="559482A3" w:rsidR="00C736F7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750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844446" w14:textId="77777777" w:rsidR="006767D0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članku 18. stavku 3. Statuta riječi „iznos nadoknade za usluge Vrtića” zamjenjuju se riječima „iznos sudjelovanja roditelja u cijeni programa”.</w:t>
      </w:r>
    </w:p>
    <w:p w14:paraId="2C3C105E" w14:textId="77777777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09C862" w14:textId="77777777" w:rsidR="00750925" w:rsidRDefault="00750925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5B4A6" w14:textId="3D648121" w:rsidR="000B7059" w:rsidRDefault="00750925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6.</w:t>
      </w:r>
    </w:p>
    <w:p w14:paraId="1C20747D" w14:textId="255910EC" w:rsidR="00750925" w:rsidRPr="00C632A6" w:rsidRDefault="00750925" w:rsidP="00750925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članku 53. stavak 4. mijenja se i glasi:</w:t>
      </w:r>
    </w:p>
    <w:p w14:paraId="24219E94" w14:textId="77777777" w:rsidR="00750925" w:rsidRDefault="00750925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32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„(4) Poziv za sjednicu s prijedlogom dnevnog reda i materijalima dostavlja se članovima Upravnog vijeća u pravilu najmanje tri dana prije održavanja sjednice, osim u hitnim slučajevima.</w:t>
      </w:r>
      <w:r w:rsidRPr="00750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</w:p>
    <w:p w14:paraId="0C8027D1" w14:textId="77777777" w:rsidR="00B30D26" w:rsidRDefault="00B30D26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628C00" w14:textId="77777777" w:rsidR="000B7059" w:rsidRDefault="000B7059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CD4BF6" w14:textId="1DE3284E" w:rsidR="00750925" w:rsidRPr="00502475" w:rsidRDefault="00B30D26" w:rsidP="0075092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7.</w:t>
      </w:r>
    </w:p>
    <w:p w14:paraId="6BBB1C36" w14:textId="36E7FF0C" w:rsidR="00C736F7" w:rsidRPr="008D6998" w:rsidRDefault="00750925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69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članku 54. stavku 4. riječi: „članku 3.“ zamjenjuju se riječima: „stavku 3.“.</w:t>
      </w:r>
    </w:p>
    <w:p w14:paraId="78B5F501" w14:textId="77777777" w:rsidR="008D6998" w:rsidRDefault="008D6998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C4368C" w14:textId="77777777" w:rsidR="000B7059" w:rsidRDefault="000B7059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7A3E59" w14:textId="3ABDA0C2" w:rsidR="000B7059" w:rsidRPr="008D6998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6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8D6998" w:rsidRPr="008D6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1746B0" w:rsidRPr="008D6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66B1981" w14:textId="77777777" w:rsidR="006767D0" w:rsidRPr="00301595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Članak 92.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Statuta </w:t>
      </w: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mijenja se i glasi:</w:t>
      </w:r>
    </w:p>
    <w:p w14:paraId="35BE4BF2" w14:textId="77777777" w:rsidR="006767D0" w:rsidRPr="00301595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 Uz prijavu na natječaj kandidat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kinja </w:t>
      </w: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ravnatelj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icu </w:t>
      </w: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priložiti dokaze o ispunjavanju uvjeta propisanih zakonom i ovim Statutom, i to: dokaz o stručnoj spremi, dokaz o položenom stručnom ispitu ili oslobođenju od obveze polaganja stručnog ispita te dokaz o radnom iskustvu.</w:t>
      </w:r>
    </w:p>
    <w:p w14:paraId="17838B3E" w14:textId="07B56B0B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</w:t>
      </w:r>
      <w:r w:rsidR="005509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5509E7" w:rsidRPr="005509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andidatkinja je dužna dostaviti dokaze i dati suglasnosti potrebne za utvrđivanje nepostojanja zapreka za </w:t>
      </w:r>
      <w:r w:rsidR="004E6F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 u vrtiću</w:t>
      </w:r>
      <w:r w:rsidR="005509E7" w:rsidRPr="005509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propisanih člankom 25. Zakona o predškolskom odgoju i obrazovanju.</w:t>
      </w:r>
    </w:p>
    <w:p w14:paraId="2C81925B" w14:textId="77777777" w:rsidR="006767D0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28716B" w14:textId="77777777" w:rsidR="00601972" w:rsidRDefault="00601972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615B8465" w14:textId="17CD0114" w:rsidR="00C736F7" w:rsidRPr="00FA27DE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b/>
          <w:bCs/>
          <w:color w:val="000000" w:themeColor="text1"/>
        </w:rPr>
        <w:t xml:space="preserve">Članak </w:t>
      </w:r>
      <w:r w:rsidR="000B7059">
        <w:rPr>
          <w:b/>
          <w:bCs/>
          <w:color w:val="000000" w:themeColor="text1"/>
        </w:rPr>
        <w:t>9.</w:t>
      </w:r>
    </w:p>
    <w:p w14:paraId="682C94B6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U članku 99. stavak 1. </w:t>
      </w:r>
      <w:r>
        <w:rPr>
          <w:color w:val="000000" w:themeColor="text1"/>
        </w:rPr>
        <w:t xml:space="preserve">Statuta </w:t>
      </w:r>
      <w:r w:rsidRPr="00A3112B">
        <w:rPr>
          <w:color w:val="000000" w:themeColor="text1"/>
        </w:rPr>
        <w:t>mijenja se i glasi:</w:t>
      </w:r>
    </w:p>
    <w:p w14:paraId="1151F665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„(1) Stručno tijelo u Vrtiću je odgojiteljsko vijeće. Odgojiteljsko vijeće čine odgojiteljice, stručne suradnice, zdravstvene </w:t>
      </w:r>
      <w:r>
        <w:rPr>
          <w:color w:val="000000" w:themeColor="text1"/>
        </w:rPr>
        <w:t>voditeljice</w:t>
      </w:r>
      <w:r w:rsidRPr="00A3112B">
        <w:rPr>
          <w:color w:val="000000" w:themeColor="text1"/>
        </w:rPr>
        <w:t xml:space="preserve"> koje ostvaruju program predškolskog odgoja i obrazovanja u Vrtiću te ravnateljica.“</w:t>
      </w:r>
    </w:p>
    <w:p w14:paraId="106636DE" w14:textId="77777777" w:rsidR="006767D0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C53A2A3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DF60A0C" w14:textId="2EAF247F" w:rsidR="00C736F7" w:rsidRPr="00FA27DE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b/>
          <w:bCs/>
          <w:color w:val="000000" w:themeColor="text1"/>
        </w:rPr>
        <w:t xml:space="preserve">Članak </w:t>
      </w:r>
      <w:r w:rsidR="000B7059">
        <w:rPr>
          <w:b/>
          <w:bCs/>
          <w:color w:val="000000" w:themeColor="text1"/>
        </w:rPr>
        <w:t>10.</w:t>
      </w:r>
    </w:p>
    <w:p w14:paraId="7B1A1FBC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Članak 103.</w:t>
      </w:r>
      <w:r>
        <w:rPr>
          <w:color w:val="000000" w:themeColor="text1"/>
        </w:rPr>
        <w:t xml:space="preserve"> Statuta</w:t>
      </w:r>
      <w:r w:rsidRPr="00A3112B">
        <w:rPr>
          <w:color w:val="000000" w:themeColor="text1"/>
        </w:rPr>
        <w:t xml:space="preserve"> mijenja se i glasi:</w:t>
      </w:r>
    </w:p>
    <w:p w14:paraId="2E5F56F1" w14:textId="25F8E842" w:rsidR="003C1484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„Radnice Vrtića su odgojiteljice, stručne suradnice, zdravstvene </w:t>
      </w:r>
      <w:r>
        <w:rPr>
          <w:color w:val="000000" w:themeColor="text1"/>
        </w:rPr>
        <w:t>voditeljice</w:t>
      </w:r>
      <w:r w:rsidRPr="00A3112B">
        <w:rPr>
          <w:color w:val="000000" w:themeColor="text1"/>
        </w:rPr>
        <w:t>, pomoćnice za djecu s teškoćama u razvoju, komunikacijske posrednice te druge stručne, administrativne, tehničke i pomoćne radnice.“</w:t>
      </w:r>
    </w:p>
    <w:p w14:paraId="7DF3B770" w14:textId="77777777" w:rsidR="003C1484" w:rsidRDefault="003C1484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55B3557" w14:textId="77777777" w:rsidR="003C1484" w:rsidRDefault="003C1484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B6457AD" w14:textId="1017F9E0" w:rsidR="00C736F7" w:rsidRPr="00FA27DE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b/>
          <w:bCs/>
          <w:color w:val="000000" w:themeColor="text1"/>
        </w:rPr>
        <w:t xml:space="preserve">Članak </w:t>
      </w:r>
      <w:r w:rsidR="000B7059">
        <w:rPr>
          <w:b/>
          <w:bCs/>
          <w:color w:val="000000" w:themeColor="text1"/>
        </w:rPr>
        <w:t>11.</w:t>
      </w:r>
    </w:p>
    <w:p w14:paraId="42A57C78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Članak 104. </w:t>
      </w:r>
      <w:r>
        <w:rPr>
          <w:color w:val="000000" w:themeColor="text1"/>
        </w:rPr>
        <w:t xml:space="preserve">Statuta </w:t>
      </w:r>
      <w:r w:rsidRPr="00A3112B">
        <w:rPr>
          <w:color w:val="000000" w:themeColor="text1"/>
        </w:rPr>
        <w:t>mijenja se i glasi:</w:t>
      </w:r>
    </w:p>
    <w:p w14:paraId="61A4CE06" w14:textId="67A23F04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„(1) Poslove odgojiteljice, stručne suradnice, </w:t>
      </w:r>
      <w:r w:rsidR="001644F4">
        <w:rPr>
          <w:color w:val="000000" w:themeColor="text1"/>
        </w:rPr>
        <w:t>z</w:t>
      </w:r>
      <w:r>
        <w:rPr>
          <w:color w:val="000000" w:themeColor="text1"/>
        </w:rPr>
        <w:t>dravstvene voditeljice</w:t>
      </w:r>
      <w:r w:rsidRPr="00A3112B">
        <w:rPr>
          <w:color w:val="000000" w:themeColor="text1"/>
        </w:rPr>
        <w:t xml:space="preserve"> te druge poslove u odgojno-obrazovnom radu s djecom može obavljati osoba koja ispunjava uvjete propisane Zakonom o predškolskom odgoju i obrazovanju i drugim propisima.</w:t>
      </w:r>
    </w:p>
    <w:p w14:paraId="0A80B27F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(2) Poslove pomoćnice za djecu s teškoćama u razvoju i komunikacijske posrednice može obavljati osoba koja ispunjava uvjete propisane zakonom i drugim propisima.</w:t>
      </w:r>
    </w:p>
    <w:p w14:paraId="064C5E59" w14:textId="0C99343A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(3) Druge stručne</w:t>
      </w:r>
      <w:r w:rsidR="001644F4">
        <w:rPr>
          <w:color w:val="000000" w:themeColor="text1"/>
        </w:rPr>
        <w:t xml:space="preserve">, </w:t>
      </w:r>
      <w:r w:rsidRPr="00A3112B">
        <w:rPr>
          <w:color w:val="000000" w:themeColor="text1"/>
        </w:rPr>
        <w:t>administrativno-tehničke i pomoćne poslove mogu obavljati osobe koje ispunjavaju uvjete utvrđene pravilnikom kojim se uređuje unutarnje ustrojstvo i način rada Vrtića.</w:t>
      </w:r>
    </w:p>
    <w:p w14:paraId="3ACC3641" w14:textId="77777777" w:rsidR="006767D0" w:rsidRPr="006764A5" w:rsidRDefault="006767D0" w:rsidP="007A4B4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hAnsi="Times New Roman" w:cs="Times New Roman"/>
          <w:color w:val="000000" w:themeColor="text1"/>
          <w:sz w:val="24"/>
          <w:szCs w:val="24"/>
        </w:rPr>
        <w:t>(4) Iznimke od uvjeta za obavljanje poslova u odgojno-obrazovnom radu primjenjuju se u slučajevima i pod uvjetima propisanim zakonom.“</w:t>
      </w:r>
    </w:p>
    <w:p w14:paraId="62A3D91C" w14:textId="77777777" w:rsidR="00B04514" w:rsidRDefault="00B04514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4F583998" w14:textId="77777777" w:rsidR="00512AB0" w:rsidRDefault="00512AB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02DA5519" w14:textId="02D9C2C5" w:rsidR="000B7059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b/>
          <w:bCs/>
          <w:color w:val="000000" w:themeColor="text1"/>
        </w:rPr>
        <w:t xml:space="preserve">Članak </w:t>
      </w:r>
      <w:r w:rsidR="000B7059">
        <w:rPr>
          <w:b/>
          <w:bCs/>
          <w:color w:val="000000" w:themeColor="text1"/>
        </w:rPr>
        <w:t>12.</w:t>
      </w:r>
    </w:p>
    <w:p w14:paraId="6BBF3EEB" w14:textId="77777777" w:rsidR="006D6F5D" w:rsidRPr="006A5EE9" w:rsidRDefault="006D6F5D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A5EE9">
        <w:rPr>
          <w:color w:val="000000" w:themeColor="text1"/>
        </w:rPr>
        <w:t>U članku 105. stavak 3. Statuta briše se.</w:t>
      </w:r>
    </w:p>
    <w:p w14:paraId="22DDBFE6" w14:textId="77777777" w:rsidR="006D6F5D" w:rsidRPr="006A5EE9" w:rsidRDefault="006D6F5D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A5EE9">
        <w:rPr>
          <w:color w:val="000000" w:themeColor="text1"/>
        </w:rPr>
        <w:t>Iza članka 105. dodaje se novi članak 105.a koji glasi:</w:t>
      </w:r>
    </w:p>
    <w:p w14:paraId="30179E11" w14:textId="77777777" w:rsidR="006D6F5D" w:rsidRPr="006A5EE9" w:rsidRDefault="006D6F5D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A5EE9">
        <w:rPr>
          <w:color w:val="000000" w:themeColor="text1"/>
        </w:rPr>
        <w:t>„(Obveza prijave sumnje na ugrožavanje prava djeteta)</w:t>
      </w:r>
    </w:p>
    <w:p w14:paraId="1F8CC110" w14:textId="1517BEE8" w:rsidR="006767D0" w:rsidRPr="006A5EE9" w:rsidRDefault="006D6F5D" w:rsidP="007A4B4A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EE9">
        <w:rPr>
          <w:rFonts w:ascii="Times New Roman" w:hAnsi="Times New Roman" w:cs="Times New Roman"/>
          <w:color w:val="000000" w:themeColor="text1"/>
          <w:sz w:val="24"/>
          <w:szCs w:val="24"/>
        </w:rPr>
        <w:t>Odgojiteljice, stručne suradnice i zdravstvene voditeljice dužne su, u skladu sa zakonom i drugim propisima, bez odgode prijaviti nadležnim tijelima svaku sumnju na povredu prava djeteta, zanemarivanje, zlostavljanje, nasilje ili drugo ugrožavanje dobrobiti djeteta za koje saznaju u obavljanju svojih poslova.“</w:t>
      </w:r>
    </w:p>
    <w:p w14:paraId="5FFC4D26" w14:textId="77777777" w:rsidR="006D6F5D" w:rsidRDefault="006D6F5D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644064" w14:textId="77777777" w:rsidR="006D6F5D" w:rsidRDefault="006D6F5D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89C016" w14:textId="7711C279" w:rsidR="00C736F7" w:rsidRPr="00FA27DE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0B70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</w:p>
    <w:p w14:paraId="5D4A5B0B" w14:textId="77777777" w:rsidR="006767D0" w:rsidRPr="002D45C7" w:rsidRDefault="006767D0" w:rsidP="007A4B4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članku 108. stavak 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Statuta </w:t>
      </w:r>
      <w:r w:rsidRPr="002D4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mijenja se i glasi: </w:t>
      </w:r>
    </w:p>
    <w:p w14:paraId="08939F53" w14:textId="77777777" w:rsidR="006767D0" w:rsidRPr="002D45C7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45C7">
        <w:rPr>
          <w:rFonts w:ascii="Times New Roman" w:hAnsi="Times New Roman" w:cs="Times New Roman"/>
          <w:color w:val="000000" w:themeColor="text1"/>
          <w:sz w:val="24"/>
          <w:szCs w:val="24"/>
        </w:rPr>
        <w:t>„(1) Za obavljanje djelatnosti Vrtić osigurava sredstva od osnivača, iz državnog proračuna Republike Hrvatske, uključujući sredstva ostvarena sukladno posebnom propisu o mjerilima i kriterijima za ostvarivanje prava na sredstva za fiskalnu održivost dječjih vrtića, od roditelja odnosno korisnika usluga, od prodaje roba i usluga, donacija, iz fondova Europske unije te iz drugih zakonom dopuštenih izvora.“</w:t>
      </w:r>
    </w:p>
    <w:p w14:paraId="2253DCF7" w14:textId="77777777" w:rsidR="006767D0" w:rsidRDefault="006767D0" w:rsidP="007A4B4A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50B0D9" w14:textId="77777777" w:rsidR="006767D0" w:rsidRPr="002D45C7" w:rsidRDefault="006767D0" w:rsidP="007A4B4A">
      <w:pPr>
        <w:widowControl/>
        <w:suppressAutoHyphens w:val="0"/>
        <w:overflowPunct/>
        <w:autoSpaceDE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EC0B04" w14:textId="7F5EA407" w:rsidR="00C736F7" w:rsidRPr="001F064A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rStyle w:val="Naglaeno"/>
          <w:color w:val="000000" w:themeColor="text1"/>
        </w:rPr>
        <w:t>Članak 1</w:t>
      </w:r>
      <w:r w:rsidR="00A76BF4">
        <w:rPr>
          <w:rStyle w:val="Naglaeno"/>
          <w:color w:val="000000" w:themeColor="text1"/>
        </w:rPr>
        <w:t>4</w:t>
      </w:r>
      <w:r w:rsidR="00DA0399">
        <w:rPr>
          <w:rStyle w:val="Naglaeno"/>
          <w:color w:val="000000" w:themeColor="text1"/>
        </w:rPr>
        <w:t>.</w:t>
      </w:r>
    </w:p>
    <w:p w14:paraId="073D1A97" w14:textId="77777777" w:rsidR="006767D0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U članku 112. točka 5. </w:t>
      </w:r>
      <w:r>
        <w:rPr>
          <w:color w:val="000000" w:themeColor="text1"/>
        </w:rPr>
        <w:t xml:space="preserve">Statuta </w:t>
      </w:r>
      <w:r w:rsidRPr="00A3112B">
        <w:rPr>
          <w:color w:val="000000" w:themeColor="text1"/>
        </w:rPr>
        <w:t>mijenja se i glasi:</w:t>
      </w:r>
      <w:r>
        <w:rPr>
          <w:color w:val="000000" w:themeColor="text1"/>
        </w:rPr>
        <w:t xml:space="preserve"> </w:t>
      </w:r>
    </w:p>
    <w:p w14:paraId="4E31D88A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„osobni podaci djece upisane u Vrtić te podaci koji se odnose na njihov zdravstveni status, razvoj, obiteljske prilike i drugi osobni podaci zaštićeni posebnim propisima.“</w:t>
      </w:r>
    </w:p>
    <w:p w14:paraId="694CFD1F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9978A0B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038AF36B" w14:textId="6CC78BEA" w:rsidR="00C736F7" w:rsidRPr="00FA27DE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</w:pPr>
      <w:r w:rsidRPr="00FA27DE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A76BF4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14:paraId="358FDBC2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Članak 116.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Statuta</w:t>
      </w: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mijenja se i glasi:</w:t>
      </w:r>
    </w:p>
    <w:p w14:paraId="6AEE7FF5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„(1) Vrtić prikuplja i obrađuje osobne podatke u skladu s Općom uredbom o zaštiti podataka (EU) 2016/679 i zakonom kojim se uređuje provedba te Uredbe.</w:t>
      </w:r>
    </w:p>
    <w:p w14:paraId="5AAFDC14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(2) Osobni podaci prikupljaju se u zakonite, određene i izričite svrhe te se ne obrađuju na način koji nije u skladu s tim svrhama.</w:t>
      </w:r>
    </w:p>
    <w:p w14:paraId="279AD1B2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(3) Vrtić osigurava odgovarajuće tehničke i organizacijske mjere zaštite osobnih podataka.“</w:t>
      </w:r>
    </w:p>
    <w:p w14:paraId="2638BBB5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218627D" w14:textId="77777777" w:rsidR="00DA0399" w:rsidRPr="00A3112B" w:rsidRDefault="00DA0399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51FE5EA" w14:textId="3E4F7516" w:rsidR="00C736F7" w:rsidRPr="00FA27DE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</w:pPr>
      <w:r w:rsidRPr="00FA27DE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A76BF4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04514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6D4C9A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Članak 117.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Statuta</w:t>
      </w: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mijenja se i glasi:</w:t>
      </w:r>
    </w:p>
    <w:p w14:paraId="7520952C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„(1) Osobni podaci obrađuju se samo kada za njih postoji pravna osnova propisana Općom uredbom o zaštiti podataka i drugim važećim propisima.</w:t>
      </w:r>
    </w:p>
    <w:p w14:paraId="7E07A208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(2) Osobni podaci djece obrađuju se uz primjenu posebnih mjera zaštite propisanih zakonom.</w:t>
      </w:r>
    </w:p>
    <w:p w14:paraId="05E00013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(3) Osobne podatke mogu prikupljati i obrađivati samo ovlaštene 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osobe zaposlene u</w:t>
      </w: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Vrtić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u</w:t>
      </w: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u okviru svojih poslova.</w:t>
      </w:r>
    </w:p>
    <w:p w14:paraId="7D6F936B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(4) Vrtić može pojedine poslove obrade osobnih podataka povjeriti izvršiteljima obrade u skladu s propisima.“</w:t>
      </w:r>
    </w:p>
    <w:p w14:paraId="3C776AC1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4FF348E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6479BAC" w14:textId="094BA82F" w:rsidR="00C736F7" w:rsidRPr="00FA27DE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</w:pPr>
      <w:r w:rsidRPr="00FA27DE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A76BF4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14:paraId="0932B804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Članak 118. </w:t>
      </w:r>
      <w:r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Statuta </w:t>
      </w: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mijenja se i glasi:</w:t>
      </w:r>
    </w:p>
    <w:p w14:paraId="79CA1C3C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„Posebne kategorije osobnih podataka mogu se obrađivati samo pod uvjetima i na način propisan Općom uredbom o zaštiti podataka, Zakonom o provedbi Opće uredbe o zaštiti podataka i drugim važećim propisima.“</w:t>
      </w:r>
    </w:p>
    <w:p w14:paraId="59AA1F22" w14:textId="77777777" w:rsidR="006767D0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rStyle w:val="Naglaeno"/>
          <w:b w:val="0"/>
          <w:bCs w:val="0"/>
        </w:rPr>
      </w:pPr>
    </w:p>
    <w:p w14:paraId="6E79466C" w14:textId="77777777" w:rsidR="006767D0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rStyle w:val="Naglaeno"/>
          <w:b w:val="0"/>
          <w:bCs w:val="0"/>
        </w:rPr>
      </w:pPr>
    </w:p>
    <w:p w14:paraId="09461E41" w14:textId="367FC8B9" w:rsidR="00C736F7" w:rsidRPr="001F064A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</w:rPr>
      </w:pPr>
      <w:r w:rsidRPr="00FA27DE">
        <w:rPr>
          <w:rStyle w:val="Naglaeno"/>
        </w:rPr>
        <w:t xml:space="preserve">Članak </w:t>
      </w:r>
      <w:r w:rsidR="00A76BF4">
        <w:rPr>
          <w:rStyle w:val="Naglaeno"/>
        </w:rPr>
        <w:t>18</w:t>
      </w:r>
      <w:r>
        <w:rPr>
          <w:rStyle w:val="Naglaeno"/>
        </w:rPr>
        <w:t>.</w:t>
      </w:r>
    </w:p>
    <w:p w14:paraId="4716A033" w14:textId="77777777" w:rsidR="006767D0" w:rsidRPr="00017A15" w:rsidRDefault="006767D0" w:rsidP="007A4B4A">
      <w:pPr>
        <w:pStyle w:val="StandardWeb"/>
        <w:spacing w:before="0" w:beforeAutospacing="0" w:after="0" w:afterAutospacing="0" w:line="276" w:lineRule="auto"/>
        <w:jc w:val="both"/>
      </w:pPr>
      <w:r w:rsidRPr="00017A15">
        <w:rPr>
          <w:rStyle w:val="Naglaeno"/>
          <w:b w:val="0"/>
          <w:bCs w:val="0"/>
        </w:rPr>
        <w:t>Članak 119.</w:t>
      </w:r>
      <w:r>
        <w:rPr>
          <w:rStyle w:val="Naglaeno"/>
          <w:b w:val="0"/>
          <w:bCs w:val="0"/>
        </w:rPr>
        <w:t xml:space="preserve"> Statuta</w:t>
      </w:r>
      <w:r w:rsidRPr="00017A15">
        <w:rPr>
          <w:rStyle w:val="Naglaeno"/>
          <w:b w:val="0"/>
          <w:bCs w:val="0"/>
        </w:rPr>
        <w:t xml:space="preserve"> mijenja se i glasi:</w:t>
      </w:r>
    </w:p>
    <w:p w14:paraId="4A0C9C31" w14:textId="77777777" w:rsidR="006767D0" w:rsidRPr="00017A15" w:rsidRDefault="006767D0" w:rsidP="007A4B4A">
      <w:pPr>
        <w:pStyle w:val="StandardWeb"/>
        <w:spacing w:before="0" w:beforeAutospacing="0" w:after="0" w:afterAutospacing="0" w:line="276" w:lineRule="auto"/>
        <w:jc w:val="both"/>
      </w:pPr>
      <w:r w:rsidRPr="00017A15">
        <w:rPr>
          <w:rStyle w:val="Naglaeno"/>
          <w:b w:val="0"/>
          <w:bCs w:val="0"/>
        </w:rPr>
        <w:t>„(1) Vrtić imenuje službenika za zaštitu podataka u skladu s Općom uredbom o zaštiti podataka (EU) 2016/679, Zakonom o provedbi Opće uredbe o zaštiti podataka i drugim važećim propisima.</w:t>
      </w:r>
    </w:p>
    <w:p w14:paraId="60D0F192" w14:textId="77777777" w:rsidR="006767D0" w:rsidRPr="00017A15" w:rsidRDefault="006767D0" w:rsidP="007A4B4A">
      <w:pPr>
        <w:pStyle w:val="StandardWeb"/>
        <w:spacing w:before="0" w:beforeAutospacing="0" w:after="0" w:afterAutospacing="0" w:line="276" w:lineRule="auto"/>
        <w:jc w:val="both"/>
      </w:pPr>
      <w:r w:rsidRPr="00017A15">
        <w:rPr>
          <w:rStyle w:val="Naglaeno"/>
          <w:b w:val="0"/>
          <w:bCs w:val="0"/>
        </w:rPr>
        <w:t>(2) Prava, obveze i položaj službenika za zaštitu podataka uređuju se sukladno propisima iz stavka 1. ovoga članka.“</w:t>
      </w:r>
    </w:p>
    <w:p w14:paraId="4AD04BD9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33FAAD8F" w14:textId="77777777" w:rsidR="006767D0" w:rsidRPr="00017A15" w:rsidRDefault="006767D0" w:rsidP="007A4B4A">
      <w:pPr>
        <w:spacing w:line="276" w:lineRule="auto"/>
        <w:jc w:val="both"/>
        <w:rPr>
          <w:rStyle w:val="Naglaeno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3336F5CA" w14:textId="5F443D24" w:rsidR="00C736F7" w:rsidRPr="001F064A" w:rsidRDefault="006767D0" w:rsidP="007A4B4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A76BF4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A27DE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A605BD" w14:textId="77777777" w:rsidR="006767D0" w:rsidRPr="00017A15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017A15">
        <w:rPr>
          <w:color w:val="000000" w:themeColor="text1"/>
        </w:rPr>
        <w:t xml:space="preserve">U članku 121. stavak 2. </w:t>
      </w:r>
      <w:r>
        <w:rPr>
          <w:color w:val="000000" w:themeColor="text1"/>
        </w:rPr>
        <w:t xml:space="preserve">Statuta </w:t>
      </w:r>
      <w:r w:rsidRPr="00017A15">
        <w:rPr>
          <w:color w:val="000000" w:themeColor="text1"/>
        </w:rPr>
        <w:t>mijenja se i glasi:</w:t>
      </w:r>
    </w:p>
    <w:p w14:paraId="65371AF2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017A15">
        <w:rPr>
          <w:color w:val="000000" w:themeColor="text1"/>
        </w:rPr>
        <w:t xml:space="preserve">„(2) Kada je zahtjev iz stavka 1. </w:t>
      </w:r>
      <w:r w:rsidRPr="00A3112B">
        <w:rPr>
          <w:color w:val="000000" w:themeColor="text1"/>
        </w:rPr>
        <w:t>ovoga članka podnesen usmeno ili telefonom, o tome se sastavlja službena bilješka. Zahtjev se može podnijeti i elektroničkim putem u skladu s propisima kojima se uređuje pravo na pristup informacijama.“</w:t>
      </w:r>
    </w:p>
    <w:p w14:paraId="0E11965A" w14:textId="77777777" w:rsidR="006767D0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rStyle w:val="Naglaeno"/>
          <w:b w:val="0"/>
          <w:bCs w:val="0"/>
          <w:color w:val="000000" w:themeColor="text1"/>
        </w:rPr>
      </w:pPr>
    </w:p>
    <w:p w14:paraId="53C1A567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rStyle w:val="Naglaeno"/>
          <w:b w:val="0"/>
          <w:bCs w:val="0"/>
          <w:color w:val="000000" w:themeColor="text1"/>
        </w:rPr>
      </w:pPr>
    </w:p>
    <w:p w14:paraId="73C5C35C" w14:textId="57EA8969" w:rsidR="00C736F7" w:rsidRPr="001F064A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FA27DE">
        <w:rPr>
          <w:rStyle w:val="Naglaeno"/>
          <w:color w:val="000000" w:themeColor="text1"/>
        </w:rPr>
        <w:t xml:space="preserve">Članak </w:t>
      </w:r>
      <w:r w:rsidR="00A76BF4">
        <w:rPr>
          <w:rStyle w:val="Naglaeno"/>
          <w:color w:val="000000" w:themeColor="text1"/>
        </w:rPr>
        <w:t>20.</w:t>
      </w:r>
    </w:p>
    <w:p w14:paraId="7F226436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Članak 133. stavak 1.</w:t>
      </w:r>
      <w:r>
        <w:rPr>
          <w:color w:val="000000" w:themeColor="text1"/>
        </w:rPr>
        <w:t xml:space="preserve"> Statuta</w:t>
      </w:r>
      <w:r w:rsidRPr="00A3112B">
        <w:rPr>
          <w:color w:val="000000" w:themeColor="text1"/>
        </w:rPr>
        <w:t xml:space="preserve"> mijenja se i glasi:</w:t>
      </w:r>
    </w:p>
    <w:p w14:paraId="6284C685" w14:textId="04E49889" w:rsidR="006767D0" w:rsidRPr="00C736F7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 xml:space="preserve">„(1) Pojedinačne akte kojima se odlučuje o pravima i obvezama djece, roditelja, radnika i drugih osoba donose ravnateljica, upravno vijeće i ovlaštene </w:t>
      </w:r>
      <w:r>
        <w:rPr>
          <w:color w:val="000000" w:themeColor="text1"/>
        </w:rPr>
        <w:t>osobe zaposlene u Vrtiću</w:t>
      </w:r>
      <w:r w:rsidRPr="00A3112B">
        <w:rPr>
          <w:color w:val="000000" w:themeColor="text1"/>
        </w:rPr>
        <w:t>, u skladu s ovlastima propisanim zakonom i općim aktima Vrtića.“</w:t>
      </w:r>
    </w:p>
    <w:p w14:paraId="1AC0CF8F" w14:textId="77777777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991C8D" w14:textId="77777777" w:rsidR="00DA0399" w:rsidRPr="00A3112B" w:rsidRDefault="00DA0399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9AFE2D" w14:textId="17E08884" w:rsidR="00C736F7" w:rsidRPr="00394D23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7DE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A76BF4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21.</w:t>
      </w:r>
    </w:p>
    <w:p w14:paraId="54B55337" w14:textId="77777777" w:rsidR="006767D0" w:rsidRPr="00A3112B" w:rsidRDefault="006767D0" w:rsidP="007A4B4A">
      <w:pPr>
        <w:pStyle w:val="Standard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12B">
        <w:rPr>
          <w:color w:val="000000" w:themeColor="text1"/>
        </w:rPr>
        <w:t>Ostale odredbe Statuta ostaju neizmijenjene i na snazi.</w:t>
      </w:r>
    </w:p>
    <w:p w14:paraId="60F04F71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07FCEC" w14:textId="77777777" w:rsidR="00DA0399" w:rsidRDefault="00DA0399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40F7A2" w14:textId="77777777" w:rsidR="00DA0399" w:rsidRDefault="00DA0399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3AC07F" w14:textId="77777777" w:rsidR="001F064A" w:rsidRPr="00FA27DE" w:rsidRDefault="001F064A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E7C683" w14:textId="2CDDEF41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4CD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ZAVRŠNE ODREDBE</w:t>
      </w:r>
    </w:p>
    <w:p w14:paraId="370D45AD" w14:textId="77777777" w:rsidR="00C736F7" w:rsidRPr="00AF04CD" w:rsidRDefault="00C736F7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C33FEF" w14:textId="48B46367" w:rsidR="00DA0399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4CD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A76BF4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DA0399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6DEA19" w14:textId="77777777" w:rsidR="00C736F7" w:rsidRPr="00AF04CD" w:rsidRDefault="00C736F7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DB610B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F04CD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Ovlašćuje se Upravno vijeće Dječjeg vrtića Grlica za utvrđivanje pročišćenog teksta Statuta Dječjeg vrtića Grlica</w:t>
      </w:r>
      <w:r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0026CB60" w14:textId="77777777" w:rsidR="006767D0" w:rsidRPr="00AF04CD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70BB8C1" w14:textId="77777777" w:rsidR="007008C3" w:rsidRDefault="007008C3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54D653" w14:textId="75430A54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4CD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 2</w:t>
      </w:r>
      <w:r w:rsidR="00226978"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</w:p>
    <w:p w14:paraId="24D983CF" w14:textId="77777777" w:rsidR="00C736F7" w:rsidRPr="00AF04CD" w:rsidRDefault="00C736F7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AF0DB0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308BE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Ova Odluka o izmjenama i dopunama Statuta Dječjeg vrtića Grlica stupa na snagu danom objave na oglasnoj ploči Dječjeg vrtića Grlic</w:t>
      </w:r>
      <w:r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a,</w:t>
      </w:r>
      <w:r w:rsidRPr="004308BE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a objavljena je na oglasnoj ploči dana _________.</w:t>
      </w:r>
    </w:p>
    <w:p w14:paraId="46ACF16D" w14:textId="77777777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6D04A" w14:textId="77777777" w:rsidR="006767D0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66FE7B" w14:textId="77777777" w:rsidR="001452BF" w:rsidRPr="00A3112B" w:rsidRDefault="001452BF" w:rsidP="00B858F1">
      <w:pPr>
        <w:spacing w:line="276" w:lineRule="auto"/>
        <w:jc w:val="right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Predsjednica Upravnog vijeća</w:t>
      </w:r>
    </w:p>
    <w:p w14:paraId="7977060F" w14:textId="351C854A" w:rsidR="001452BF" w:rsidRDefault="001452BF" w:rsidP="001452BF">
      <w:pPr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Gordana Kuna Zoro</w:t>
      </w:r>
    </w:p>
    <w:p w14:paraId="67C695A0" w14:textId="77777777" w:rsidR="001452BF" w:rsidRDefault="001452BF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61A416" w14:textId="4E301E03" w:rsidR="006767D0" w:rsidRPr="00A3112B" w:rsidRDefault="006767D0" w:rsidP="007A4B4A">
      <w:pPr>
        <w:spacing w:line="276" w:lineRule="auto"/>
        <w:jc w:val="both"/>
        <w:rPr>
          <w:rStyle w:val="Istaknut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KLASA: _______________ </w:t>
      </w:r>
    </w:p>
    <w:p w14:paraId="07E0CDEA" w14:textId="42BFA988" w:rsidR="006767D0" w:rsidRPr="00A3112B" w:rsidRDefault="006767D0" w:rsidP="007A4B4A">
      <w:pPr>
        <w:spacing w:line="276" w:lineRule="auto"/>
        <w:jc w:val="both"/>
        <w:rPr>
          <w:rStyle w:val="Istaknuto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URBROJ: _______________ </w:t>
      </w:r>
    </w:p>
    <w:p w14:paraId="56484F64" w14:textId="77777777" w:rsidR="006767D0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U Bilju, __________ 2026. godine</w:t>
      </w:r>
    </w:p>
    <w:p w14:paraId="2F1A90D0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29323B1A" w14:textId="77777777" w:rsidR="006767D0" w:rsidRDefault="006767D0" w:rsidP="00F84496">
      <w:pPr>
        <w:spacing w:line="276" w:lineRule="auto"/>
        <w:jc w:val="right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2E056742" w14:textId="77777777" w:rsidR="001452BF" w:rsidRDefault="001452BF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07122F7D" w14:textId="411DC46D" w:rsidR="006767D0" w:rsidRPr="00A3112B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Nacrt pripremila:</w:t>
      </w:r>
    </w:p>
    <w:p w14:paraId="5FB4761F" w14:textId="77777777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A3112B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Ravnateljica</w:t>
      </w: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A3112B"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Ivana Bošnjaković, prof.</w:t>
      </w:r>
    </w:p>
    <w:p w14:paraId="29246771" w14:textId="77777777" w:rsidR="006767D0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830992A" w14:textId="67A0DB58" w:rsidR="006767D0" w:rsidRPr="00A3112B" w:rsidRDefault="006767D0" w:rsidP="007A4B4A">
      <w:pPr>
        <w:spacing w:line="276" w:lineRule="auto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69451F2" w14:textId="4B10683C" w:rsidR="00F61FA3" w:rsidRPr="00C736F7" w:rsidRDefault="006767D0" w:rsidP="007A4B4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11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(Napomena: Ovo je Nacrt dokumenta koji se upućuje na javno savjetovanje i prethodnu suglasnost Osnivača te nije pravno obvezujući do konačnog donošenja na sjednici Upravnog vijeća.)</w:t>
      </w:r>
    </w:p>
    <w:sectPr w:rsidR="00F61FA3" w:rsidRPr="00C736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1927" w14:textId="77777777" w:rsidR="002B4937" w:rsidRDefault="002B4937">
      <w:r>
        <w:separator/>
      </w:r>
    </w:p>
  </w:endnote>
  <w:endnote w:type="continuationSeparator" w:id="0">
    <w:p w14:paraId="6FA26745" w14:textId="77777777" w:rsidR="002B4937" w:rsidRDefault="002B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489C" w14:textId="77777777" w:rsidR="00F61FA3" w:rsidRDefault="00F61F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3C02" w14:textId="77777777" w:rsidR="00F61FA3" w:rsidRDefault="00F61F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391E" w14:textId="77777777" w:rsidR="00F61FA3" w:rsidRDefault="00F61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E5F5" w14:textId="77777777" w:rsidR="002B4937" w:rsidRDefault="002B4937">
      <w:r>
        <w:separator/>
      </w:r>
    </w:p>
  </w:footnote>
  <w:footnote w:type="continuationSeparator" w:id="0">
    <w:p w14:paraId="6C31BAEC" w14:textId="77777777" w:rsidR="002B4937" w:rsidRDefault="002B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1FAF" w14:textId="77777777" w:rsidR="00F61FA3" w:rsidRDefault="00F61F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BE57" w14:textId="77777777" w:rsidR="00F61FA3" w:rsidRDefault="00F61FA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E538" w14:textId="77777777" w:rsidR="00F61FA3" w:rsidRDefault="00F61F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06"/>
    <w:rsid w:val="00000303"/>
    <w:rsid w:val="000025F2"/>
    <w:rsid w:val="00004A69"/>
    <w:rsid w:val="000119E1"/>
    <w:rsid w:val="00012B97"/>
    <w:rsid w:val="000138DD"/>
    <w:rsid w:val="00026B61"/>
    <w:rsid w:val="000310E4"/>
    <w:rsid w:val="000367AB"/>
    <w:rsid w:val="00037B40"/>
    <w:rsid w:val="00060EC1"/>
    <w:rsid w:val="00066CEF"/>
    <w:rsid w:val="0006785D"/>
    <w:rsid w:val="00082A24"/>
    <w:rsid w:val="00085BC7"/>
    <w:rsid w:val="000A7066"/>
    <w:rsid w:val="000B7059"/>
    <w:rsid w:val="000B716A"/>
    <w:rsid w:val="000C34BD"/>
    <w:rsid w:val="000C655D"/>
    <w:rsid w:val="000D03AE"/>
    <w:rsid w:val="000D20F0"/>
    <w:rsid w:val="000D2313"/>
    <w:rsid w:val="000E4DFD"/>
    <w:rsid w:val="000F7794"/>
    <w:rsid w:val="00103F13"/>
    <w:rsid w:val="001143AA"/>
    <w:rsid w:val="00136556"/>
    <w:rsid w:val="0014059F"/>
    <w:rsid w:val="00140ED0"/>
    <w:rsid w:val="001431D3"/>
    <w:rsid w:val="001452BF"/>
    <w:rsid w:val="00147623"/>
    <w:rsid w:val="001644F4"/>
    <w:rsid w:val="001746B0"/>
    <w:rsid w:val="001812E5"/>
    <w:rsid w:val="001831ED"/>
    <w:rsid w:val="001835B0"/>
    <w:rsid w:val="001838E4"/>
    <w:rsid w:val="00192B5D"/>
    <w:rsid w:val="001D181F"/>
    <w:rsid w:val="001D2298"/>
    <w:rsid w:val="001F064A"/>
    <w:rsid w:val="001F43CD"/>
    <w:rsid w:val="002001BD"/>
    <w:rsid w:val="00203191"/>
    <w:rsid w:val="002044E5"/>
    <w:rsid w:val="00212816"/>
    <w:rsid w:val="00212ADA"/>
    <w:rsid w:val="00213E69"/>
    <w:rsid w:val="00224A00"/>
    <w:rsid w:val="0022556A"/>
    <w:rsid w:val="00226978"/>
    <w:rsid w:val="002323CE"/>
    <w:rsid w:val="00233A99"/>
    <w:rsid w:val="00233D2B"/>
    <w:rsid w:val="00240AF7"/>
    <w:rsid w:val="00241E16"/>
    <w:rsid w:val="0024538A"/>
    <w:rsid w:val="00253DAD"/>
    <w:rsid w:val="00262F6B"/>
    <w:rsid w:val="00265186"/>
    <w:rsid w:val="00292681"/>
    <w:rsid w:val="002A150B"/>
    <w:rsid w:val="002A1E34"/>
    <w:rsid w:val="002B4937"/>
    <w:rsid w:val="002C08E9"/>
    <w:rsid w:val="002C1D52"/>
    <w:rsid w:val="002C4007"/>
    <w:rsid w:val="002C4E11"/>
    <w:rsid w:val="002D2311"/>
    <w:rsid w:val="002E218C"/>
    <w:rsid w:val="002F0033"/>
    <w:rsid w:val="002F5FC6"/>
    <w:rsid w:val="003069C2"/>
    <w:rsid w:val="00310402"/>
    <w:rsid w:val="003137CC"/>
    <w:rsid w:val="003154A0"/>
    <w:rsid w:val="0032337D"/>
    <w:rsid w:val="00337176"/>
    <w:rsid w:val="00356C6A"/>
    <w:rsid w:val="00357CD8"/>
    <w:rsid w:val="003657BC"/>
    <w:rsid w:val="0039293D"/>
    <w:rsid w:val="003B4466"/>
    <w:rsid w:val="003B6200"/>
    <w:rsid w:val="003C1484"/>
    <w:rsid w:val="003C3281"/>
    <w:rsid w:val="003C37D8"/>
    <w:rsid w:val="003D4377"/>
    <w:rsid w:val="003D57D6"/>
    <w:rsid w:val="003E4B9C"/>
    <w:rsid w:val="003E52B2"/>
    <w:rsid w:val="003E7806"/>
    <w:rsid w:val="00420A44"/>
    <w:rsid w:val="004308BE"/>
    <w:rsid w:val="004336B5"/>
    <w:rsid w:val="004351EE"/>
    <w:rsid w:val="0045748E"/>
    <w:rsid w:val="00461F33"/>
    <w:rsid w:val="00475736"/>
    <w:rsid w:val="004815CA"/>
    <w:rsid w:val="00484F51"/>
    <w:rsid w:val="00491A88"/>
    <w:rsid w:val="00496B06"/>
    <w:rsid w:val="004A368E"/>
    <w:rsid w:val="004A3725"/>
    <w:rsid w:val="004A4D70"/>
    <w:rsid w:val="004A5451"/>
    <w:rsid w:val="004A61F4"/>
    <w:rsid w:val="004A7DA0"/>
    <w:rsid w:val="004C40B6"/>
    <w:rsid w:val="004C7597"/>
    <w:rsid w:val="004D3256"/>
    <w:rsid w:val="004D3379"/>
    <w:rsid w:val="004D3452"/>
    <w:rsid w:val="004E019C"/>
    <w:rsid w:val="004E48FA"/>
    <w:rsid w:val="004E6C65"/>
    <w:rsid w:val="004E6FBD"/>
    <w:rsid w:val="00501777"/>
    <w:rsid w:val="00502475"/>
    <w:rsid w:val="00512AB0"/>
    <w:rsid w:val="00522A40"/>
    <w:rsid w:val="00522F95"/>
    <w:rsid w:val="005230DD"/>
    <w:rsid w:val="00532074"/>
    <w:rsid w:val="00532DD2"/>
    <w:rsid w:val="0053567D"/>
    <w:rsid w:val="005435D3"/>
    <w:rsid w:val="005509E7"/>
    <w:rsid w:val="005652A3"/>
    <w:rsid w:val="0057190B"/>
    <w:rsid w:val="005A507C"/>
    <w:rsid w:val="005B2C2F"/>
    <w:rsid w:val="005B2E3E"/>
    <w:rsid w:val="005B38F1"/>
    <w:rsid w:val="005B65E1"/>
    <w:rsid w:val="005C0311"/>
    <w:rsid w:val="005D4B81"/>
    <w:rsid w:val="005E4105"/>
    <w:rsid w:val="005E44B4"/>
    <w:rsid w:val="00601972"/>
    <w:rsid w:val="00613D8A"/>
    <w:rsid w:val="00623842"/>
    <w:rsid w:val="00626999"/>
    <w:rsid w:val="00634A71"/>
    <w:rsid w:val="00635500"/>
    <w:rsid w:val="00637096"/>
    <w:rsid w:val="00642FCF"/>
    <w:rsid w:val="00646942"/>
    <w:rsid w:val="0065033E"/>
    <w:rsid w:val="006642F1"/>
    <w:rsid w:val="00666F97"/>
    <w:rsid w:val="00672464"/>
    <w:rsid w:val="00675698"/>
    <w:rsid w:val="006767D0"/>
    <w:rsid w:val="00691115"/>
    <w:rsid w:val="006A23A4"/>
    <w:rsid w:val="006A5EE9"/>
    <w:rsid w:val="006C3134"/>
    <w:rsid w:val="006C6376"/>
    <w:rsid w:val="006C65AF"/>
    <w:rsid w:val="006D36AA"/>
    <w:rsid w:val="006D42AE"/>
    <w:rsid w:val="006D67D8"/>
    <w:rsid w:val="006D6F5D"/>
    <w:rsid w:val="006E01EB"/>
    <w:rsid w:val="006F70D5"/>
    <w:rsid w:val="007008C3"/>
    <w:rsid w:val="00702932"/>
    <w:rsid w:val="00706077"/>
    <w:rsid w:val="00710019"/>
    <w:rsid w:val="0071251B"/>
    <w:rsid w:val="007167E2"/>
    <w:rsid w:val="00722E6F"/>
    <w:rsid w:val="0072649B"/>
    <w:rsid w:val="007271F8"/>
    <w:rsid w:val="00741C52"/>
    <w:rsid w:val="00750925"/>
    <w:rsid w:val="00762CE3"/>
    <w:rsid w:val="00775419"/>
    <w:rsid w:val="00786B9F"/>
    <w:rsid w:val="00791909"/>
    <w:rsid w:val="007963AD"/>
    <w:rsid w:val="00797162"/>
    <w:rsid w:val="00797D28"/>
    <w:rsid w:val="007A4308"/>
    <w:rsid w:val="007A4B4A"/>
    <w:rsid w:val="007B0706"/>
    <w:rsid w:val="007B24A6"/>
    <w:rsid w:val="007B7543"/>
    <w:rsid w:val="007C32F5"/>
    <w:rsid w:val="007C6D2C"/>
    <w:rsid w:val="007D0FBF"/>
    <w:rsid w:val="007D1B0A"/>
    <w:rsid w:val="007D5599"/>
    <w:rsid w:val="007E0C6B"/>
    <w:rsid w:val="007E1CE4"/>
    <w:rsid w:val="007F42D8"/>
    <w:rsid w:val="00800DD2"/>
    <w:rsid w:val="00801BD2"/>
    <w:rsid w:val="008114CF"/>
    <w:rsid w:val="0081621E"/>
    <w:rsid w:val="008167C7"/>
    <w:rsid w:val="00821BB8"/>
    <w:rsid w:val="00822CE4"/>
    <w:rsid w:val="0083071A"/>
    <w:rsid w:val="00831A3E"/>
    <w:rsid w:val="00866381"/>
    <w:rsid w:val="00871672"/>
    <w:rsid w:val="00884093"/>
    <w:rsid w:val="008A5445"/>
    <w:rsid w:val="008A6F96"/>
    <w:rsid w:val="008B087B"/>
    <w:rsid w:val="008B432C"/>
    <w:rsid w:val="008C37DB"/>
    <w:rsid w:val="008C70DC"/>
    <w:rsid w:val="008D114A"/>
    <w:rsid w:val="008D2BF9"/>
    <w:rsid w:val="008D6998"/>
    <w:rsid w:val="008E3F5D"/>
    <w:rsid w:val="008E5C76"/>
    <w:rsid w:val="008E74AB"/>
    <w:rsid w:val="008F5991"/>
    <w:rsid w:val="00906EED"/>
    <w:rsid w:val="009115F9"/>
    <w:rsid w:val="00911F5D"/>
    <w:rsid w:val="00923E31"/>
    <w:rsid w:val="009247EE"/>
    <w:rsid w:val="009256FF"/>
    <w:rsid w:val="00930238"/>
    <w:rsid w:val="00941A77"/>
    <w:rsid w:val="009458AE"/>
    <w:rsid w:val="0096000F"/>
    <w:rsid w:val="009834AC"/>
    <w:rsid w:val="0099459B"/>
    <w:rsid w:val="009962DC"/>
    <w:rsid w:val="009A22EB"/>
    <w:rsid w:val="009A58FA"/>
    <w:rsid w:val="009A73C9"/>
    <w:rsid w:val="009B5845"/>
    <w:rsid w:val="009C037F"/>
    <w:rsid w:val="009C6FF8"/>
    <w:rsid w:val="009E3693"/>
    <w:rsid w:val="009F1007"/>
    <w:rsid w:val="00A02902"/>
    <w:rsid w:val="00A15B8A"/>
    <w:rsid w:val="00A41E21"/>
    <w:rsid w:val="00A46EBA"/>
    <w:rsid w:val="00A54055"/>
    <w:rsid w:val="00A54C68"/>
    <w:rsid w:val="00A5629B"/>
    <w:rsid w:val="00A666AC"/>
    <w:rsid w:val="00A72484"/>
    <w:rsid w:val="00A76BF4"/>
    <w:rsid w:val="00A84812"/>
    <w:rsid w:val="00A87692"/>
    <w:rsid w:val="00AA75C0"/>
    <w:rsid w:val="00AB3BB4"/>
    <w:rsid w:val="00AB6EC8"/>
    <w:rsid w:val="00AB7800"/>
    <w:rsid w:val="00AD42F0"/>
    <w:rsid w:val="00AD5730"/>
    <w:rsid w:val="00AD7115"/>
    <w:rsid w:val="00AE4F19"/>
    <w:rsid w:val="00AF04CD"/>
    <w:rsid w:val="00AF0BB7"/>
    <w:rsid w:val="00AF10AA"/>
    <w:rsid w:val="00AF3E8D"/>
    <w:rsid w:val="00AF4684"/>
    <w:rsid w:val="00B04514"/>
    <w:rsid w:val="00B16CE0"/>
    <w:rsid w:val="00B17BE2"/>
    <w:rsid w:val="00B23A8F"/>
    <w:rsid w:val="00B25B3B"/>
    <w:rsid w:val="00B30D26"/>
    <w:rsid w:val="00B4033C"/>
    <w:rsid w:val="00B44B69"/>
    <w:rsid w:val="00B56816"/>
    <w:rsid w:val="00B70534"/>
    <w:rsid w:val="00B74940"/>
    <w:rsid w:val="00B7629C"/>
    <w:rsid w:val="00B768B1"/>
    <w:rsid w:val="00B97547"/>
    <w:rsid w:val="00BB1312"/>
    <w:rsid w:val="00BC180D"/>
    <w:rsid w:val="00BC5581"/>
    <w:rsid w:val="00C05735"/>
    <w:rsid w:val="00C102E1"/>
    <w:rsid w:val="00C1305E"/>
    <w:rsid w:val="00C138B6"/>
    <w:rsid w:val="00C16D6B"/>
    <w:rsid w:val="00C3504E"/>
    <w:rsid w:val="00C37D8A"/>
    <w:rsid w:val="00C54C36"/>
    <w:rsid w:val="00C61E3B"/>
    <w:rsid w:val="00C632A6"/>
    <w:rsid w:val="00C66AAC"/>
    <w:rsid w:val="00C736F7"/>
    <w:rsid w:val="00C73EF6"/>
    <w:rsid w:val="00C7709E"/>
    <w:rsid w:val="00C80695"/>
    <w:rsid w:val="00C9233F"/>
    <w:rsid w:val="00CA127F"/>
    <w:rsid w:val="00CB090C"/>
    <w:rsid w:val="00CB7448"/>
    <w:rsid w:val="00CC17FD"/>
    <w:rsid w:val="00CC194E"/>
    <w:rsid w:val="00CD37D4"/>
    <w:rsid w:val="00CD66D7"/>
    <w:rsid w:val="00CE2D6A"/>
    <w:rsid w:val="00CE3CF6"/>
    <w:rsid w:val="00CE4711"/>
    <w:rsid w:val="00CF031D"/>
    <w:rsid w:val="00CF2712"/>
    <w:rsid w:val="00D12BB5"/>
    <w:rsid w:val="00D1412A"/>
    <w:rsid w:val="00D317F4"/>
    <w:rsid w:val="00D33106"/>
    <w:rsid w:val="00D36FC8"/>
    <w:rsid w:val="00D522C4"/>
    <w:rsid w:val="00D55D65"/>
    <w:rsid w:val="00D628F1"/>
    <w:rsid w:val="00D67FCF"/>
    <w:rsid w:val="00D867F2"/>
    <w:rsid w:val="00D9458E"/>
    <w:rsid w:val="00DA0399"/>
    <w:rsid w:val="00DB14A7"/>
    <w:rsid w:val="00DB1F48"/>
    <w:rsid w:val="00DD03E9"/>
    <w:rsid w:val="00DD2D4A"/>
    <w:rsid w:val="00DE2362"/>
    <w:rsid w:val="00E05E2C"/>
    <w:rsid w:val="00E232F6"/>
    <w:rsid w:val="00E3479E"/>
    <w:rsid w:val="00E366C2"/>
    <w:rsid w:val="00E379B6"/>
    <w:rsid w:val="00E70C67"/>
    <w:rsid w:val="00E82BB8"/>
    <w:rsid w:val="00E862F7"/>
    <w:rsid w:val="00E90A4D"/>
    <w:rsid w:val="00E9451E"/>
    <w:rsid w:val="00EA0496"/>
    <w:rsid w:val="00EB17B6"/>
    <w:rsid w:val="00EB1D53"/>
    <w:rsid w:val="00EB2B90"/>
    <w:rsid w:val="00EB777A"/>
    <w:rsid w:val="00EC79A9"/>
    <w:rsid w:val="00ED0E1D"/>
    <w:rsid w:val="00ED31A9"/>
    <w:rsid w:val="00ED4438"/>
    <w:rsid w:val="00ED61A7"/>
    <w:rsid w:val="00ED643C"/>
    <w:rsid w:val="00ED64A4"/>
    <w:rsid w:val="00ED6B49"/>
    <w:rsid w:val="00ED704F"/>
    <w:rsid w:val="00EE0E49"/>
    <w:rsid w:val="00EE34B4"/>
    <w:rsid w:val="00EE74D2"/>
    <w:rsid w:val="00EF67C6"/>
    <w:rsid w:val="00F15853"/>
    <w:rsid w:val="00F22A3E"/>
    <w:rsid w:val="00F27182"/>
    <w:rsid w:val="00F33562"/>
    <w:rsid w:val="00F41A51"/>
    <w:rsid w:val="00F61FA3"/>
    <w:rsid w:val="00F7114E"/>
    <w:rsid w:val="00F72D2D"/>
    <w:rsid w:val="00F7388F"/>
    <w:rsid w:val="00F770C0"/>
    <w:rsid w:val="00F84496"/>
    <w:rsid w:val="00F90B97"/>
    <w:rsid w:val="00FA27DE"/>
    <w:rsid w:val="00FB0049"/>
    <w:rsid w:val="00FB1531"/>
    <w:rsid w:val="00FE00B5"/>
    <w:rsid w:val="00FE1BB9"/>
    <w:rsid w:val="00FE4F93"/>
    <w:rsid w:val="00FF1222"/>
    <w:rsid w:val="00FF154D"/>
    <w:rsid w:val="03233992"/>
    <w:rsid w:val="0B09093D"/>
    <w:rsid w:val="104F4FEE"/>
    <w:rsid w:val="52BE6E8C"/>
    <w:rsid w:val="5C6D45EE"/>
    <w:rsid w:val="64A9559B"/>
    <w:rsid w:val="6D2D76AA"/>
    <w:rsid w:val="6E1501D1"/>
    <w:rsid w:val="7A0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D2424"/>
  <w15:docId w15:val="{A9C73F08-EB52-904A-8C3C-96907C7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A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StandardWeb">
    <w:name w:val="Normal (Web)"/>
    <w:basedOn w:val="Normal"/>
    <w:uiPriority w:val="99"/>
    <w:unhideWhenUsed/>
    <w:rsid w:val="00F90B9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A27DE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character" w:styleId="Istaknuto">
    <w:name w:val="Emphasis"/>
    <w:basedOn w:val="Zadanifontodlomka"/>
    <w:uiPriority w:val="20"/>
    <w:qFormat/>
    <w:rsid w:val="00FA27DE"/>
    <w:rPr>
      <w:i/>
      <w:iCs/>
    </w:rPr>
  </w:style>
  <w:style w:type="character" w:styleId="Naglaeno">
    <w:name w:val="Strong"/>
    <w:basedOn w:val="Zadanifontodlomka"/>
    <w:uiPriority w:val="22"/>
    <w:qFormat/>
    <w:rsid w:val="00FA27DE"/>
    <w:rPr>
      <w:b/>
      <w:bCs/>
    </w:rPr>
  </w:style>
  <w:style w:type="character" w:customStyle="1" w:styleId="pxxqye">
    <w:name w:val="pxxqye"/>
    <w:basedOn w:val="Zadanifontodlomka"/>
    <w:rsid w:val="00FA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</dc:creator>
  <cp:lastModifiedBy>Ivana Bošnjaković</cp:lastModifiedBy>
  <cp:revision>2</cp:revision>
  <cp:lastPrinted>2024-03-05T06:52:00Z</cp:lastPrinted>
  <dcterms:created xsi:type="dcterms:W3CDTF">2026-07-16T04:44:00Z</dcterms:created>
  <dcterms:modified xsi:type="dcterms:W3CDTF">2026-07-16T04:44:00Z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3285D8CF328E4BBCB2A4E482F39748CC_13</vt:lpwstr>
  </property>
</Properties>
</file>